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A27F4" w:rsidRPr="00C41E2E">
        <w:rPr>
          <w:rFonts w:ascii="GHEA Grapalat" w:hAnsi="GHEA Grapalat"/>
          <w:b/>
          <w:sz w:val="22"/>
          <w:szCs w:val="22"/>
          <w:lang w:val="hy-AM"/>
        </w:rPr>
        <w:t>նոյ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>եմբերի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>3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519DF" w:rsidRPr="006A78A4" w:rsidRDefault="002030CC" w:rsidP="006A78A4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902D1" w:rsidRPr="006A78A4">
        <w:rPr>
          <w:rFonts w:ascii="GHEA Grapalat" w:hAnsi="GHEA Grapalat"/>
          <w:b/>
          <w:sz w:val="22"/>
          <w:szCs w:val="22"/>
          <w:lang w:val="hy-AM"/>
        </w:rPr>
        <w:t xml:space="preserve">ԳՅՈՒՄՐԻ 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D519DF" w:rsidRPr="006A78A4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A78A4" w:rsidRPr="006A78A4" w:rsidRDefault="006A78A4" w:rsidP="006A78A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2"/>
          <w:szCs w:val="22"/>
          <w:lang w:val="hy-AM"/>
        </w:rPr>
      </w:pPr>
    </w:p>
    <w:p w:rsidR="00D519DF" w:rsidRPr="00EE3269" w:rsidRDefault="006A78A4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sz w:val="22"/>
          <w:szCs w:val="22"/>
          <w:lang w:val="hy-AM"/>
        </w:rPr>
        <w:t xml:space="preserve">   Ղ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</w:t>
      </w:r>
      <w:r w:rsidR="0020480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 w:cs="Sylfaen"/>
          <w:sz w:val="22"/>
          <w:szCs w:val="22"/>
          <w:lang w:val="hy-AM"/>
        </w:rPr>
        <w:t>18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հոդվածի</w:t>
      </w:r>
      <w:r w:rsidR="00957BB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>1-ին մասի</w:t>
      </w:r>
      <w:r w:rsidR="00957BB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>21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կետով</w:t>
      </w:r>
      <w:r w:rsidR="00A813EE" w:rsidRPr="00A813EE">
        <w:rPr>
          <w:rFonts w:ascii="GHEA Grapalat" w:hAnsi="GHEA Grapalat" w:cs="Sylfaen"/>
          <w:sz w:val="22"/>
          <w:szCs w:val="22"/>
          <w:lang w:val="hy-AM"/>
        </w:rPr>
        <w:t>,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 xml:space="preserve"> «Իրավունք հաստատող փաստաթղթերը չպահպանված անհատական բնակելի տների կարգավիճակի մասին» օրենքի 2-րդ և 3-րդ հոդվածներով՝ </w:t>
      </w:r>
      <w:r w:rsidR="00A813EE" w:rsidRPr="00403B73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</w:t>
      </w:r>
      <w:r w:rsidR="00403B73" w:rsidRPr="00403B73">
        <w:rPr>
          <w:rFonts w:ascii="GHEA Grapalat" w:hAnsi="GHEA Grapalat" w:cs="Sylfaen"/>
          <w:b/>
          <w:sz w:val="22"/>
          <w:szCs w:val="22"/>
          <w:lang w:val="hy-AM"/>
        </w:rPr>
        <w:t xml:space="preserve">Շիրակի մարզի </w:t>
      </w:r>
      <w:r w:rsidR="001E7FE8"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6A78A4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6A78A4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6459AE" w:rsidRPr="00EE3269" w:rsidRDefault="006459AE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957BB7" w:rsidRPr="00EE3269" w:rsidRDefault="00403B73" w:rsidP="006459AE">
      <w:pPr>
        <w:pStyle w:val="a4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403B73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03B73">
        <w:rPr>
          <w:rFonts w:ascii="GHEA Grapalat" w:hAnsi="GHEA Grapalat"/>
          <w:sz w:val="22"/>
          <w:szCs w:val="22"/>
          <w:lang w:val="hy-AM"/>
        </w:rPr>
        <w:t>համայնքի վարչական տարածքում գտնվող բնակելի տների կառուցման և սպասարկման</w:t>
      </w:r>
      <w:r w:rsidR="00705016" w:rsidRPr="00705016">
        <w:rPr>
          <w:rFonts w:ascii="GHEA Grapalat" w:hAnsi="GHEA Grapalat"/>
          <w:sz w:val="22"/>
          <w:szCs w:val="22"/>
          <w:lang w:val="hy-AM"/>
        </w:rPr>
        <w:t xml:space="preserve"> համար օրինական հողամասին կից, սահմանված չափից ավել օգտագործվող հողամասերը դրանց       կադաստրային արժեքով օտարել նշված տների </w:t>
      </w:r>
      <w:r w:rsidR="00657E92">
        <w:rPr>
          <w:rFonts w:ascii="GHEA Grapalat" w:hAnsi="GHEA Grapalat"/>
          <w:sz w:val="22"/>
          <w:szCs w:val="22"/>
          <w:lang w:val="hy-AM"/>
        </w:rPr>
        <w:t>սեփականա</w:t>
      </w:r>
      <w:r w:rsidR="00657E92" w:rsidRPr="00657E92">
        <w:rPr>
          <w:rFonts w:ascii="GHEA Grapalat" w:hAnsi="GHEA Grapalat"/>
          <w:sz w:val="22"/>
          <w:szCs w:val="22"/>
          <w:lang w:val="hy-AM"/>
        </w:rPr>
        <w:t>տ</w:t>
      </w:r>
      <w:r w:rsidR="00705016" w:rsidRPr="00705016">
        <w:rPr>
          <w:rFonts w:ascii="GHEA Grapalat" w:hAnsi="GHEA Grapalat"/>
          <w:sz w:val="22"/>
          <w:szCs w:val="22"/>
          <w:lang w:val="hy-AM"/>
        </w:rPr>
        <w:t>երերին:</w:t>
      </w:r>
    </w:p>
    <w:p w:rsidR="001078C0" w:rsidRPr="00657E92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A813EE" w:rsidRDefault="00705016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657E92">
        <w:rPr>
          <w:rFonts w:ascii="GHEA Grapalat" w:hAnsi="GHEA Grapalat" w:cs="Sylfaen"/>
          <w:sz w:val="24"/>
          <w:lang w:val="hy-AM"/>
        </w:rPr>
        <w:t>Ա.Պապիկյան</w:t>
      </w:r>
      <w:r w:rsidR="009C6E63"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</w:p>
    <w:p w:rsidR="00AC503D" w:rsidRPr="008575C5" w:rsidRDefault="00AC503D" w:rsidP="006459AE">
      <w:pPr>
        <w:pStyle w:val="a3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957BB7" w:rsidRPr="00E32EBB" w:rsidRDefault="00957BB7" w:rsidP="00AE6F21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E32EBB" w:rsidRPr="00AA27F4" w:rsidRDefault="00E32EBB" w:rsidP="00AE6F21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AA27F4">
        <w:rPr>
          <w:rFonts w:ascii="GHEA Grapalat" w:hAnsi="GHEA Grapalat" w:cs="Sylfaen"/>
          <w:sz w:val="24"/>
          <w:lang w:val="hy-AM"/>
        </w:rPr>
        <w:t>Ա.Մարգարյան</w:t>
      </w:r>
    </w:p>
    <w:p w:rsidR="00FC09AF" w:rsidRPr="00042B6E" w:rsidRDefault="00D519D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6459AE">
      <w:pPr>
        <w:pStyle w:val="a3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705016" w:rsidRPr="00657E92">
        <w:rPr>
          <w:rFonts w:ascii="GHEA Grapalat" w:hAnsi="GHEA Grapalat" w:cs="Sylfaen"/>
          <w:sz w:val="24"/>
          <w:lang w:val="hy-AM"/>
        </w:rPr>
        <w:t>Հ.Աբրահամ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B418F4" w:rsidRDefault="00AC5E6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B418F4">
        <w:rPr>
          <w:rFonts w:ascii="GHEA Grapalat" w:hAnsi="GHEA Grapalat"/>
          <w:sz w:val="20"/>
          <w:szCs w:val="20"/>
          <w:lang w:val="hy-AM"/>
        </w:rPr>
        <w:t>Կատարող՝ Հ.Աբրահամյան</w:t>
      </w: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657E92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B418F4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6459AE" w:rsidRDefault="007C6E86" w:rsidP="00AC5E6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«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AC5E69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31ECD" w:rsidRPr="006459AE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Pr="00AC5E69" w:rsidRDefault="008E3039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AC5E69" w:rsidRPr="00AC5E69">
        <w:rPr>
          <w:rFonts w:ascii="GHEA Grapalat" w:hAnsi="GHEA Grapalat" w:cs="Sylfaen"/>
          <w:sz w:val="22"/>
          <w:szCs w:val="22"/>
          <w:lang w:val="hy-AM"/>
        </w:rPr>
        <w:t>Որոշման ընդունմամբ ապահովվում է «Իրավունք հասցտատող փաստաթղթերը չպահպանված անհատական բնակելի տների կարգավիճակի մասին» օրենքի պահանջները: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1510A1" w:rsidP="00AC5E6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>
        <w:rPr>
          <w:rFonts w:ascii="GHEA Grapalat" w:hAnsi="GHEA Grapalat"/>
          <w:b/>
          <w:sz w:val="22"/>
          <w:szCs w:val="22"/>
          <w:lang w:val="hy-AM"/>
        </w:rPr>
        <w:t>ԱՎԱԳԱՆ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ՈՒ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«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AC5E69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b/>
          <w:sz w:val="22"/>
          <w:szCs w:val="22"/>
          <w:lang w:val="hy-AM"/>
        </w:rPr>
        <w:t>3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0E01AD" w:rsidRDefault="007C6E86" w:rsidP="00AC5E69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«</w:t>
      </w:r>
      <w:r w:rsidR="00AC5E69" w:rsidRPr="00AC5E69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քաղաքի բնակելի տների կառուցման եվ սպասարկման համար օրինական հողամասին կից, սահմանված չափից ավել օգտագործվող հողամասերը օտարելու  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sz w:val="22"/>
          <w:szCs w:val="22"/>
          <w:lang w:val="hy-AM"/>
        </w:rPr>
        <w:t>3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0E01AD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32EC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03B73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35E0"/>
    <w:rsid w:val="00575FC2"/>
    <w:rsid w:val="005906C1"/>
    <w:rsid w:val="00592F76"/>
    <w:rsid w:val="00593DAD"/>
    <w:rsid w:val="005A65F5"/>
    <w:rsid w:val="005B139F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57E9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05016"/>
    <w:rsid w:val="00717855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2958"/>
    <w:rsid w:val="008A35B9"/>
    <w:rsid w:val="008B3AA8"/>
    <w:rsid w:val="008B5AFD"/>
    <w:rsid w:val="008C7A3D"/>
    <w:rsid w:val="008D48D4"/>
    <w:rsid w:val="008D675F"/>
    <w:rsid w:val="008E3039"/>
    <w:rsid w:val="008E3998"/>
    <w:rsid w:val="008F1383"/>
    <w:rsid w:val="008F4470"/>
    <w:rsid w:val="008F5A2C"/>
    <w:rsid w:val="008F7AB2"/>
    <w:rsid w:val="00905036"/>
    <w:rsid w:val="00910962"/>
    <w:rsid w:val="00913440"/>
    <w:rsid w:val="00914BD1"/>
    <w:rsid w:val="009215DB"/>
    <w:rsid w:val="00934417"/>
    <w:rsid w:val="00945839"/>
    <w:rsid w:val="00946BDE"/>
    <w:rsid w:val="00954800"/>
    <w:rsid w:val="00956189"/>
    <w:rsid w:val="00957BB7"/>
    <w:rsid w:val="009638D8"/>
    <w:rsid w:val="00970DD1"/>
    <w:rsid w:val="00971505"/>
    <w:rsid w:val="00982D1A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A27F4"/>
    <w:rsid w:val="00AB4616"/>
    <w:rsid w:val="00AB4DA0"/>
    <w:rsid w:val="00AB66F7"/>
    <w:rsid w:val="00AB7026"/>
    <w:rsid w:val="00AC503D"/>
    <w:rsid w:val="00AC5E69"/>
    <w:rsid w:val="00AE0DCB"/>
    <w:rsid w:val="00AE12D5"/>
    <w:rsid w:val="00AE4E43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606F"/>
    <w:rsid w:val="00B3706F"/>
    <w:rsid w:val="00B418F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D6F"/>
    <w:rsid w:val="00BD64D5"/>
    <w:rsid w:val="00BD7566"/>
    <w:rsid w:val="00BE41DD"/>
    <w:rsid w:val="00BE4524"/>
    <w:rsid w:val="00BE54D6"/>
    <w:rsid w:val="00BF02EE"/>
    <w:rsid w:val="00C03551"/>
    <w:rsid w:val="00C11101"/>
    <w:rsid w:val="00C13AF2"/>
    <w:rsid w:val="00C242B6"/>
    <w:rsid w:val="00C25FC4"/>
    <w:rsid w:val="00C31ECD"/>
    <w:rsid w:val="00C362A0"/>
    <w:rsid w:val="00C41E2E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B531D"/>
    <w:rsid w:val="00DE2306"/>
    <w:rsid w:val="00DF3965"/>
    <w:rsid w:val="00E006B8"/>
    <w:rsid w:val="00E0364C"/>
    <w:rsid w:val="00E11043"/>
    <w:rsid w:val="00E20B3A"/>
    <w:rsid w:val="00E20DC6"/>
    <w:rsid w:val="00E2397B"/>
    <w:rsid w:val="00E242CE"/>
    <w:rsid w:val="00E31786"/>
    <w:rsid w:val="00E32EBB"/>
    <w:rsid w:val="00E353BF"/>
    <w:rsid w:val="00E40864"/>
    <w:rsid w:val="00E464D7"/>
    <w:rsid w:val="00E53D4E"/>
    <w:rsid w:val="00E54124"/>
    <w:rsid w:val="00E60C25"/>
    <w:rsid w:val="00E61660"/>
    <w:rsid w:val="00E64599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https:/mul2.gyumricity.am/tasks/78764/oneclick/Av.  avel hoxamaser.docx?token=215515d3ba1f81bc4a8ed4b127adcc84</cp:keywords>
  <cp:lastModifiedBy>Admin</cp:lastModifiedBy>
  <cp:revision>2</cp:revision>
  <cp:lastPrinted>2023-09-29T12:18:00Z</cp:lastPrinted>
  <dcterms:created xsi:type="dcterms:W3CDTF">2023-11-02T12:11:00Z</dcterms:created>
  <dcterms:modified xsi:type="dcterms:W3CDTF">2023-11-02T12:11:00Z</dcterms:modified>
</cp:coreProperties>
</file>